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4F55" w:rsidRPr="00B74DD0" w:rsidRDefault="00862D64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B74DD0">
        <w:rPr>
          <w:rFonts w:ascii="Times New Roman" w:hAnsi="Times New Roman" w:cs="Times New Roman"/>
          <w:b/>
          <w:sz w:val="28"/>
          <w:szCs w:val="28"/>
        </w:rPr>
        <w:t>Table S3</w:t>
      </w:r>
      <w:r w:rsidR="00B74DD0" w:rsidRPr="00B74DD0">
        <w:rPr>
          <w:rFonts w:ascii="Times New Roman" w:hAnsi="Times New Roman" w:cs="Times New Roman"/>
          <w:b/>
          <w:sz w:val="28"/>
          <w:szCs w:val="28"/>
        </w:rPr>
        <w:t>.</w:t>
      </w:r>
      <w:r w:rsidRPr="00B74DD0">
        <w:rPr>
          <w:rFonts w:ascii="Times New Roman" w:hAnsi="Times New Roman" w:cs="Times New Roman"/>
          <w:b/>
          <w:sz w:val="28"/>
          <w:szCs w:val="28"/>
        </w:rPr>
        <w:t xml:space="preserve"> Basic statistics of assembly results of transcriptome in </w:t>
      </w:r>
      <w:r w:rsidR="00E02227" w:rsidRPr="00E02227">
        <w:rPr>
          <w:rFonts w:ascii="Times New Roman" w:hAnsi="Times New Roman" w:cs="Times New Roman"/>
          <w:b/>
          <w:i/>
          <w:sz w:val="28"/>
          <w:szCs w:val="28"/>
        </w:rPr>
        <w:t>Homo sapiens</w:t>
      </w:r>
      <w:r w:rsidRPr="00B74DD0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784F55" w:rsidRDefault="00784F55"/>
    <w:tbl>
      <w:tblPr>
        <w:tblStyle w:val="a3"/>
        <w:tblW w:w="464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1886"/>
        <w:gridCol w:w="61"/>
      </w:tblGrid>
      <w:tr w:rsidR="00784F55" w:rsidTr="00862D64">
        <w:trPr>
          <w:jc w:val="center"/>
        </w:trPr>
        <w:tc>
          <w:tcPr>
            <w:tcW w:w="2694" w:type="dxa"/>
            <w:tcBorders>
              <w:bottom w:val="single" w:sz="4" w:space="0" w:color="auto"/>
            </w:tcBorders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B74DD0">
              <w:rPr>
                <w:rFonts w:ascii="Times New Roman" w:hAnsi="Times New Roman" w:cs="Times New Roman"/>
                <w:b/>
                <w:sz w:val="24"/>
              </w:rPr>
              <w:t>Statistics terms</w:t>
            </w:r>
          </w:p>
        </w:tc>
        <w:tc>
          <w:tcPr>
            <w:tcW w:w="1947" w:type="dxa"/>
            <w:gridSpan w:val="2"/>
            <w:tcBorders>
              <w:bottom w:val="single" w:sz="4" w:space="0" w:color="auto"/>
            </w:tcBorders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b/>
                <w:sz w:val="24"/>
              </w:rPr>
            </w:pPr>
            <w:r w:rsidRPr="00B74DD0">
              <w:rPr>
                <w:rFonts w:ascii="Times New Roman" w:hAnsi="Times New Roman" w:cs="Times New Roman"/>
                <w:b/>
                <w:sz w:val="24"/>
              </w:rPr>
              <w:t xml:space="preserve">Number            </w:t>
            </w:r>
          </w:p>
        </w:tc>
      </w:tr>
      <w:tr w:rsidR="00784F55" w:rsidRPr="00B74DD0" w:rsidTr="00862D64">
        <w:trPr>
          <w:gridAfter w:val="1"/>
          <w:wAfter w:w="61" w:type="dxa"/>
          <w:jc w:val="center"/>
        </w:trPr>
        <w:tc>
          <w:tcPr>
            <w:tcW w:w="2694" w:type="dxa"/>
            <w:tcBorders>
              <w:top w:val="single" w:sz="4" w:space="0" w:color="auto"/>
            </w:tcBorders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Total number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215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331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Total length of (bp)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402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640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670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Average length (bp)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869.87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N50 Length (bp)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619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Maximum length (bp)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341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  <w:r w:rsidRPr="0006626B">
              <w:rPr>
                <w:rFonts w:ascii="Times New Roman" w:hAnsi="Times New Roman" w:cs="Times New Roman"/>
                <w:sz w:val="24"/>
              </w:rPr>
              <w:t>588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Minimum length (bp)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784F55" w:rsidTr="00862D64">
        <w:trPr>
          <w:jc w:val="center"/>
        </w:trPr>
        <w:tc>
          <w:tcPr>
            <w:tcW w:w="2694" w:type="dxa"/>
          </w:tcPr>
          <w:p w:rsidR="00784F55" w:rsidRPr="00B74DD0" w:rsidRDefault="00862D64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B74DD0">
              <w:rPr>
                <w:rFonts w:ascii="Times New Roman" w:hAnsi="Times New Roman" w:cs="Times New Roman"/>
                <w:sz w:val="24"/>
              </w:rPr>
              <w:t>GC content (%)</w:t>
            </w:r>
          </w:p>
        </w:tc>
        <w:tc>
          <w:tcPr>
            <w:tcW w:w="1947" w:type="dxa"/>
            <w:gridSpan w:val="2"/>
          </w:tcPr>
          <w:p w:rsidR="00784F55" w:rsidRPr="00B74DD0" w:rsidRDefault="0006626B">
            <w:pPr>
              <w:spacing w:after="0" w:line="276" w:lineRule="auto"/>
              <w:rPr>
                <w:rFonts w:ascii="Times New Roman" w:hAnsi="Times New Roman" w:cs="Times New Roman"/>
                <w:sz w:val="24"/>
              </w:rPr>
            </w:pPr>
            <w:r w:rsidRPr="0006626B">
              <w:rPr>
                <w:rFonts w:ascii="Times New Roman" w:hAnsi="Times New Roman" w:cs="Times New Roman"/>
                <w:sz w:val="24"/>
              </w:rPr>
              <w:t>47.63</w:t>
            </w:r>
            <w:bookmarkStart w:id="0" w:name="_GoBack"/>
            <w:bookmarkEnd w:id="0"/>
          </w:p>
        </w:tc>
      </w:tr>
    </w:tbl>
    <w:p w:rsidR="00784F55" w:rsidRDefault="00784F55"/>
    <w:sectPr w:rsidR="00784F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BC1"/>
    <w:rsid w:val="000254C7"/>
    <w:rsid w:val="0006626B"/>
    <w:rsid w:val="00463BC1"/>
    <w:rsid w:val="005857DB"/>
    <w:rsid w:val="007428BC"/>
    <w:rsid w:val="00784F55"/>
    <w:rsid w:val="008223B0"/>
    <w:rsid w:val="00862D64"/>
    <w:rsid w:val="00A85E7A"/>
    <w:rsid w:val="00B74DD0"/>
    <w:rsid w:val="00E02227"/>
    <w:rsid w:val="037C6FBD"/>
    <w:rsid w:val="108F3DC2"/>
    <w:rsid w:val="17716BA8"/>
    <w:rsid w:val="1D9A3E1A"/>
    <w:rsid w:val="65F40C70"/>
    <w:rsid w:val="6BB04FAA"/>
    <w:rsid w:val="6DD42EAF"/>
    <w:rsid w:val="6FC46A2B"/>
    <w:rsid w:val="7E63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58878"/>
  <w15:docId w15:val="{1FB44787-2B06-46F8-A93E-836D711BD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dongliangleng@outlook.com</cp:lastModifiedBy>
  <cp:revision>6</cp:revision>
  <dcterms:created xsi:type="dcterms:W3CDTF">2017-12-04T08:13:00Z</dcterms:created>
  <dcterms:modified xsi:type="dcterms:W3CDTF">2019-05-26T14:09:00Z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